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37" w:rsidRPr="007F6C37" w:rsidRDefault="007F6C37" w:rsidP="007F6C37">
      <w:pPr>
        <w:widowControl w:val="0"/>
        <w:tabs>
          <w:tab w:val="left" w:pos="1965"/>
        </w:tabs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                                 </w:t>
      </w:r>
      <w:r>
        <w:rPr>
          <w:b/>
          <w:bCs/>
          <w:sz w:val="24"/>
          <w:szCs w:val="24"/>
        </w:rPr>
        <w:t>проект</w:t>
      </w:r>
    </w:p>
    <w:p w:rsidR="00771105" w:rsidRPr="0070637A" w:rsidRDefault="007F6C37" w:rsidP="007F6C37">
      <w:pPr>
        <w:widowControl w:val="0"/>
        <w:tabs>
          <w:tab w:val="left" w:pos="19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                                 </w:t>
      </w:r>
      <w:r w:rsidR="00771105">
        <w:rPr>
          <w:b/>
          <w:bCs/>
          <w:sz w:val="24"/>
          <w:szCs w:val="24"/>
        </w:rPr>
        <w:t xml:space="preserve">СОВЕТ ДЕПУТАТОВ </w:t>
      </w:r>
      <w:r w:rsidR="00771105" w:rsidRPr="00771105">
        <w:rPr>
          <w:b/>
          <w:bCs/>
          <w:sz w:val="24"/>
          <w:szCs w:val="24"/>
        </w:rPr>
        <w:t xml:space="preserve"> </w:t>
      </w:r>
      <w:proofErr w:type="gramStart"/>
      <w:r w:rsidR="00771105">
        <w:rPr>
          <w:b/>
          <w:bCs/>
          <w:sz w:val="24"/>
          <w:szCs w:val="24"/>
          <w:lang w:val="en-US"/>
        </w:rPr>
        <w:t>C</w:t>
      </w:r>
      <w:proofErr w:type="gramEnd"/>
      <w:r w:rsidR="00771105">
        <w:rPr>
          <w:b/>
          <w:bCs/>
          <w:sz w:val="24"/>
          <w:szCs w:val="24"/>
        </w:rPr>
        <w:t xml:space="preserve">УЕТСКОГО  </w:t>
      </w:r>
      <w:r w:rsidR="00771105" w:rsidRPr="0070637A">
        <w:rPr>
          <w:b/>
          <w:bCs/>
          <w:sz w:val="24"/>
          <w:szCs w:val="24"/>
        </w:rPr>
        <w:t>СЕЛЬСОВЕТА</w:t>
      </w:r>
    </w:p>
    <w:p w:rsidR="00771105" w:rsidRPr="0070637A" w:rsidRDefault="00771105" w:rsidP="00771105">
      <w:pPr>
        <w:widowControl w:val="0"/>
        <w:tabs>
          <w:tab w:val="left" w:pos="1965"/>
        </w:tabs>
        <w:ind w:left="709"/>
        <w:jc w:val="center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>КРАСНОЩЁКОВСКОГО РАЙОНА АЛТАЙСКОГО КРАЯ</w:t>
      </w:r>
    </w:p>
    <w:p w:rsidR="00771105" w:rsidRPr="0070637A" w:rsidRDefault="00771105" w:rsidP="00771105">
      <w:pPr>
        <w:widowControl w:val="0"/>
        <w:ind w:left="709"/>
        <w:jc w:val="both"/>
        <w:rPr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jc w:val="both"/>
        <w:rPr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jc w:val="center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>РЕШЕНИЯ</w:t>
      </w: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</w:p>
    <w:p w:rsidR="00771105" w:rsidRPr="0070637A" w:rsidRDefault="00771105" w:rsidP="00771105">
      <w:pPr>
        <w:widowControl w:val="0"/>
        <w:ind w:lef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от   ___________</w:t>
      </w:r>
      <w:r>
        <w:rPr>
          <w:b/>
          <w:sz w:val="24"/>
          <w:szCs w:val="24"/>
        </w:rPr>
        <w:t xml:space="preserve"> 2016г.№  ____</w:t>
      </w:r>
      <w:r w:rsidRPr="0070637A">
        <w:rPr>
          <w:b/>
          <w:sz w:val="24"/>
          <w:szCs w:val="24"/>
        </w:rPr>
        <w:t xml:space="preserve">                                             с</w:t>
      </w:r>
      <w:proofErr w:type="gramStart"/>
      <w:r w:rsidRPr="0070637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С</w:t>
      </w:r>
      <w:proofErr w:type="gramEnd"/>
      <w:r>
        <w:rPr>
          <w:b/>
          <w:sz w:val="24"/>
          <w:szCs w:val="24"/>
        </w:rPr>
        <w:t>уетка</w:t>
      </w:r>
    </w:p>
    <w:p w:rsidR="00771105" w:rsidRPr="0070637A" w:rsidRDefault="00771105" w:rsidP="00771105">
      <w:pPr>
        <w:widowControl w:val="0"/>
        <w:ind w:left="709"/>
        <w:jc w:val="both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 xml:space="preserve">   </w:t>
      </w:r>
    </w:p>
    <w:p w:rsidR="00771105" w:rsidRPr="0070637A" w:rsidRDefault="00771105" w:rsidP="00771105">
      <w:pPr>
        <w:widowControl w:val="0"/>
        <w:ind w:left="709"/>
        <w:jc w:val="both"/>
        <w:rPr>
          <w:b/>
          <w:bCs/>
          <w:sz w:val="24"/>
          <w:szCs w:val="24"/>
        </w:rPr>
      </w:pPr>
      <w:r w:rsidRPr="0070637A">
        <w:rPr>
          <w:b/>
          <w:bCs/>
          <w:sz w:val="24"/>
          <w:szCs w:val="24"/>
        </w:rPr>
        <w:t>О ставках налога на имущество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физических лиц на территории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сельсовет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0637A"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района 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Алтайского края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70637A">
        <w:rPr>
          <w:rFonts w:ascii="Times New Roman" w:hAnsi="Times New Roman"/>
          <w:bCs/>
          <w:sz w:val="24"/>
          <w:szCs w:val="24"/>
        </w:rPr>
        <w:t>В соответствии с главой 32 Налогового кодекса РФ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,с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>т.22   Ус</w:t>
      </w:r>
      <w:r>
        <w:rPr>
          <w:rFonts w:ascii="Times New Roman" w:hAnsi="Times New Roman"/>
          <w:bCs/>
          <w:sz w:val="24"/>
          <w:szCs w:val="24"/>
        </w:rPr>
        <w:t xml:space="preserve">тава муниципального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 Совет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РЕШИЛ: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1.Установить ставки налога на имущество физических лиц в зависимости от суммарной инвентаризационной стоимости объектов налогообложения, принадлежащих на праве собственности налогоплательщик, умноженной на коэффициент-дефлятор (с учетом доли налогоплательщика в праве общей собственности на каждый из таких объектов), расположенных в пределах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края: 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0"/>
        <w:gridCol w:w="4681"/>
      </w:tblGrid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Суммарная инвентаризационная стоимость объектов налогообложения, умноженная на коэффициен</w:t>
            </w:r>
            <w:proofErr w:type="gramStart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т-</w:t>
            </w:r>
            <w:proofErr w:type="gramEnd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 xml:space="preserve"> дефлятор (с учетом доли налогоплательщика в праве общей собственности на каждый из таких объектов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1105" w:rsidRPr="008355D9" w:rsidRDefault="00771105" w:rsidP="007358E4">
            <w:pPr>
              <w:rPr>
                <w:sz w:val="24"/>
                <w:szCs w:val="24"/>
              </w:rPr>
            </w:pPr>
          </w:p>
          <w:p w:rsidR="00771105" w:rsidRPr="008355D9" w:rsidRDefault="00771105" w:rsidP="007358E4">
            <w:pPr>
              <w:ind w:firstLine="708"/>
              <w:rPr>
                <w:sz w:val="24"/>
                <w:szCs w:val="24"/>
              </w:rPr>
            </w:pPr>
            <w:r w:rsidRPr="008355D9">
              <w:rPr>
                <w:sz w:val="24"/>
                <w:szCs w:val="24"/>
              </w:rPr>
              <w:t xml:space="preserve"> Ставка налога</w:t>
            </w:r>
          </w:p>
        </w:tc>
      </w:tr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До 300000 рубле</w:t>
            </w:r>
            <w:proofErr w:type="gramStart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й(</w:t>
            </w:r>
            <w:proofErr w:type="gramEnd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включительно)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BE653B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E653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0,1 процента</w:t>
            </w:r>
          </w:p>
        </w:tc>
      </w:tr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Свыше 300000 рублей до 500000рубле</w:t>
            </w:r>
            <w:proofErr w:type="gramStart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й(</w:t>
            </w:r>
            <w:proofErr w:type="gramEnd"/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включительно)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BE653B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E653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0,3 процента</w:t>
            </w:r>
          </w:p>
        </w:tc>
      </w:tr>
      <w:tr w:rsidR="00771105" w:rsidRPr="008355D9" w:rsidTr="007358E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8355D9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5D9">
              <w:rPr>
                <w:rFonts w:ascii="Times New Roman" w:hAnsi="Times New Roman"/>
                <w:bCs/>
                <w:sz w:val="24"/>
                <w:szCs w:val="24"/>
              </w:rPr>
              <w:t>Свыше500000 рублей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05" w:rsidRPr="00BE653B" w:rsidRDefault="00771105" w:rsidP="007358E4">
            <w:pPr>
              <w:pStyle w:val="a3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E653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1,0 процента</w:t>
            </w:r>
          </w:p>
        </w:tc>
      </w:tr>
    </w:tbl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>2. Налог на имущество физических лиц подлежит уплате в срок, предусмотренный частью 1 статьи 409Налогового кодекса РФ.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3. 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 xml:space="preserve">Признать утратившим силу решения Совета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 от </w:t>
      </w:r>
      <w:r>
        <w:rPr>
          <w:rFonts w:ascii="Times New Roman" w:hAnsi="Times New Roman"/>
          <w:bCs/>
          <w:sz w:val="24"/>
          <w:szCs w:val="24"/>
        </w:rPr>
        <w:t>17.11.2014г. №9</w:t>
      </w:r>
      <w:r w:rsidRPr="0070637A">
        <w:rPr>
          <w:rFonts w:ascii="Times New Roman" w:hAnsi="Times New Roman"/>
          <w:bCs/>
          <w:sz w:val="24"/>
          <w:szCs w:val="24"/>
        </w:rPr>
        <w:t xml:space="preserve"> «Об установлении налога на имущество физических лиц»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70637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от 25.02.2015 №4 «О внесении дополнений и изменений  в решение Совета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района Алтайского края от 17.11.2014г. Решение№9</w:t>
      </w:r>
      <w:r w:rsidRPr="0070637A">
        <w:rPr>
          <w:rFonts w:ascii="Times New Roman" w:hAnsi="Times New Roman"/>
          <w:bCs/>
          <w:sz w:val="24"/>
          <w:szCs w:val="24"/>
        </w:rPr>
        <w:t xml:space="preserve"> «Об установлении налога на имущество физических лиц»</w:t>
      </w:r>
      <w:proofErr w:type="gramEnd"/>
    </w:p>
    <w:p w:rsidR="00771105" w:rsidRPr="0070637A" w:rsidRDefault="00771105" w:rsidP="00771105">
      <w:pPr>
        <w:pStyle w:val="a3"/>
        <w:ind w:left="709" w:firstLine="708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lastRenderedPageBreak/>
        <w:t>4.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исполнением настоящего решения возложить на </w:t>
      </w:r>
      <w:r>
        <w:rPr>
          <w:rFonts w:ascii="Times New Roman" w:hAnsi="Times New Roman"/>
          <w:bCs/>
          <w:sz w:val="24"/>
          <w:szCs w:val="24"/>
        </w:rPr>
        <w:t xml:space="preserve">Главу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 xml:space="preserve">сельсовета </w:t>
      </w:r>
      <w:r>
        <w:rPr>
          <w:rFonts w:ascii="Times New Roman" w:hAnsi="Times New Roman"/>
          <w:bCs/>
          <w:sz w:val="24"/>
          <w:szCs w:val="24"/>
        </w:rPr>
        <w:t xml:space="preserve"> Гусеву В.В.</w:t>
      </w:r>
    </w:p>
    <w:p w:rsidR="00771105" w:rsidRPr="0070637A" w:rsidRDefault="00771105" w:rsidP="00771105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70637A">
        <w:rPr>
          <w:rFonts w:ascii="Times New Roman" w:hAnsi="Times New Roman"/>
          <w:bCs/>
          <w:sz w:val="24"/>
          <w:szCs w:val="24"/>
        </w:rPr>
        <w:t>5.Настоящее Решение</w:t>
      </w:r>
      <w:r>
        <w:rPr>
          <w:rFonts w:ascii="Times New Roman" w:hAnsi="Times New Roman"/>
          <w:bCs/>
          <w:sz w:val="24"/>
          <w:szCs w:val="24"/>
        </w:rPr>
        <w:t xml:space="preserve"> вступает в силу с 1 января 2017</w:t>
      </w:r>
      <w:r w:rsidRPr="0070637A">
        <w:rPr>
          <w:rFonts w:ascii="Times New Roman" w:hAnsi="Times New Roman"/>
          <w:bCs/>
          <w:sz w:val="24"/>
          <w:szCs w:val="24"/>
        </w:rPr>
        <w:t xml:space="preserve">г., но не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70637A">
        <w:rPr>
          <w:rFonts w:ascii="Times New Roman" w:hAnsi="Times New Roman"/>
          <w:bCs/>
          <w:sz w:val="24"/>
          <w:szCs w:val="24"/>
        </w:rPr>
        <w:t>ранее чем по истечении одного месяца со дня его официального опубликования районной газете «Районный вестник».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Глава сельсовета: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_____________ Гусева В.В.</w:t>
      </w: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1105" w:rsidRPr="0070637A" w:rsidRDefault="00771105" w:rsidP="00771105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73DC" w:rsidRDefault="00AB73DC"/>
    <w:sectPr w:rsidR="00AB73DC" w:rsidSect="00AB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105"/>
    <w:rsid w:val="00070980"/>
    <w:rsid w:val="00771105"/>
    <w:rsid w:val="007F6C37"/>
    <w:rsid w:val="00AB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1105"/>
    <w:pPr>
      <w:widowControl w:val="0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77110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1958</Characters>
  <Application>Microsoft Office Word</Application>
  <DocSecurity>0</DocSecurity>
  <Lines>16</Lines>
  <Paragraphs>4</Paragraphs>
  <ScaleCrop>false</ScaleCrop>
  <Company>2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2017-02-06T03:58:00Z</dcterms:created>
  <dcterms:modified xsi:type="dcterms:W3CDTF">2017-02-06T03:58:00Z</dcterms:modified>
</cp:coreProperties>
</file>